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ind w:left="1" w:leftChars="-810" w:hanging="1702" w:hangingChars="565"/>
        <w:jc w:val="center"/>
        <w:outlineLvl w:val="0"/>
        <w:rPr>
          <w:rFonts w:ascii="黑体" w:hAnsi="黑体" w:eastAsia="黑体" w:cs="黑体"/>
          <w:b/>
          <w:bCs/>
          <w:kern w:val="36"/>
          <w:sz w:val="22"/>
          <w:szCs w:val="30"/>
        </w:rPr>
      </w:pPr>
      <w:bookmarkStart w:id="0" w:name="OLE_LINK40"/>
      <w:bookmarkStart w:id="1" w:name="OLE_LINK41"/>
      <w:r>
        <w:rPr>
          <w:rFonts w:hint="eastAsia" w:ascii="黑体" w:hAnsi="黑体" w:eastAsia="黑体" w:cs="黑体"/>
          <w:b/>
          <w:bCs/>
          <w:kern w:val="36"/>
          <w:sz w:val="30"/>
          <w:szCs w:val="30"/>
        </w:rPr>
        <w:drawing>
          <wp:anchor distT="0" distB="0" distL="114300" distR="114300" simplePos="0" relativeHeight="251657216" behindDoc="1" locked="0" layoutInCell="1" allowOverlap="1">
            <wp:simplePos x="0" y="0"/>
            <wp:positionH relativeFrom="column">
              <wp:posOffset>-1143000</wp:posOffset>
            </wp:positionH>
            <wp:positionV relativeFrom="paragraph">
              <wp:posOffset>-197485</wp:posOffset>
            </wp:positionV>
            <wp:extent cx="7860665" cy="10810875"/>
            <wp:effectExtent l="0" t="0" r="698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860665" cy="10810875"/>
                    </a:xfrm>
                    <a:prstGeom prst="rect">
                      <a:avLst/>
                    </a:prstGeom>
                  </pic:spPr>
                </pic:pic>
              </a:graphicData>
            </a:graphic>
          </wp:anchor>
        </w:drawing>
      </w:r>
      <w:r>
        <w:rPr>
          <w:rFonts w:hint="eastAsia" w:ascii="黑体" w:hAnsi="黑体" w:eastAsia="黑体" w:cs="黑体"/>
          <w:b/>
          <w:bCs/>
          <w:kern w:val="36"/>
          <w:sz w:val="22"/>
          <w:szCs w:val="30"/>
        </w:rPr>
        <w:t xml:space="preserve"> </w:t>
      </w:r>
    </w:p>
    <w:p>
      <w:pPr>
        <w:widowControl/>
        <w:spacing w:before="100" w:beforeAutospacing="1" w:after="100" w:afterAutospacing="1"/>
        <w:ind w:firstLine="442" w:firstLineChars="200"/>
        <w:jc w:val="center"/>
        <w:outlineLvl w:val="0"/>
        <w:rPr>
          <w:rFonts w:ascii="黑体" w:hAnsi="黑体" w:eastAsia="黑体" w:cs="黑体"/>
          <w:b/>
          <w:bCs/>
          <w:kern w:val="36"/>
          <w:sz w:val="22"/>
          <w:szCs w:val="30"/>
        </w:rPr>
      </w:pPr>
    </w:p>
    <w:bookmarkEnd w:id="0"/>
    <w:bookmarkEnd w:id="1"/>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widowControl/>
        <w:spacing w:before="100" w:beforeAutospacing="1" w:after="156" w:afterLines="50"/>
        <w:outlineLvl w:val="0"/>
        <w:rPr>
          <w:rFonts w:hint="eastAsia" w:ascii="Times New Roman" w:hAnsi="Times New Roman" w:cs="Times New Roman" w:eastAsiaTheme="minorEastAsia"/>
          <w:b/>
          <w:sz w:val="36"/>
          <w:szCs w:val="36"/>
          <w:lang w:val="en-US" w:eastAsia="zh-CN"/>
        </w:rPr>
      </w:pPr>
      <w:r>
        <w:rPr>
          <w:rFonts w:hint="eastAsia" w:ascii="Times New Roman" w:hAnsi="Times New Roman" w:cs="Times New Roman"/>
          <w:b/>
          <w:sz w:val="16"/>
          <w:szCs w:val="24"/>
        </w:rPr>
        <w:t xml:space="preserve">                </w:t>
      </w:r>
      <w:r>
        <w:rPr>
          <w:rFonts w:ascii="Times New Roman" w:hAnsi="Times New Roman" w:cs="Times New Roman"/>
          <w:b/>
          <w:sz w:val="16"/>
          <w:szCs w:val="24"/>
        </w:rPr>
        <w:t xml:space="preserve">     </w:t>
      </w:r>
      <w:r>
        <w:rPr>
          <w:rFonts w:ascii="Times New Roman" w:hAnsi="Times New Roman" w:cs="Times New Roman"/>
          <w:b/>
          <w:sz w:val="36"/>
          <w:szCs w:val="36"/>
        </w:rPr>
        <w:t xml:space="preserve"> </w:t>
      </w:r>
      <w:r>
        <w:rPr>
          <w:rFonts w:hint="eastAsia" w:ascii="Times New Roman" w:hAnsi="Times New Roman" w:cs="Times New Roman"/>
          <w:b/>
          <w:sz w:val="36"/>
          <w:szCs w:val="36"/>
        </w:rPr>
        <w:t xml:space="preserve"> </w:t>
      </w:r>
      <w:r>
        <w:rPr>
          <w:rFonts w:ascii="Times New Roman" w:hAnsi="Times New Roman" w:cs="Times New Roman"/>
          <w:b/>
          <w:sz w:val="36"/>
          <w:szCs w:val="36"/>
        </w:rPr>
        <w:t xml:space="preserve">   AI</w:t>
      </w:r>
      <w:r>
        <w:rPr>
          <w:rFonts w:hint="eastAsia" w:ascii="Times New Roman" w:hAnsi="Times New Roman" w:cs="Times New Roman"/>
          <w:b/>
          <w:sz w:val="36"/>
          <w:szCs w:val="36"/>
        </w:rPr>
        <w:t>科学</w:t>
      </w:r>
      <w:r>
        <w:rPr>
          <w:rFonts w:ascii="Times New Roman" w:hAnsi="Times New Roman" w:cs="Times New Roman"/>
          <w:b/>
          <w:sz w:val="36"/>
          <w:szCs w:val="36"/>
        </w:rPr>
        <w:t>前沿</w:t>
      </w:r>
      <w:r>
        <w:rPr>
          <w:rFonts w:hint="eastAsia" w:ascii="Times New Roman" w:hAnsi="Times New Roman" w:cs="Times New Roman"/>
          <w:b/>
          <w:sz w:val="36"/>
          <w:szCs w:val="36"/>
          <w:lang w:val="en-US" w:eastAsia="zh-CN"/>
        </w:rPr>
        <w:t>系列学术讲座</w:t>
      </w:r>
    </w:p>
    <w:p>
      <w:pPr>
        <w:pStyle w:val="6"/>
        <w:widowControl/>
        <w:spacing w:line="18" w:lineRule="atLeast"/>
        <w:rPr>
          <w:rFonts w:hint="eastAsia" w:ascii="宋体" w:hAnsi="宋体" w:eastAsia="宋体" w:cs="宋体"/>
          <w:color w:val="000000"/>
          <w:sz w:val="21"/>
          <w:szCs w:val="21"/>
        </w:rPr>
      </w:pPr>
      <w:r>
        <w:rPr>
          <w:rFonts w:hint="eastAsia" w:ascii="宋体" w:hAnsi="宋体" w:eastAsia="宋体" w:cs="宋体"/>
          <w:b/>
          <w:bCs w:val="0"/>
          <w:color w:val="000000"/>
          <w:kern w:val="0"/>
          <w:sz w:val="21"/>
          <w:szCs w:val="21"/>
          <w:lang w:val="en-US" w:eastAsia="zh-CN"/>
        </w:rPr>
        <w:t>报告题目：</w:t>
      </w:r>
      <w:r>
        <w:rPr>
          <w:rFonts w:hint="eastAsia" w:ascii="宋体" w:hAnsi="宋体" w:eastAsia="宋体" w:cs="宋体"/>
          <w:bCs/>
          <w:color w:val="000000"/>
          <w:kern w:val="0"/>
          <w:sz w:val="21"/>
          <w:szCs w:val="21"/>
          <w:lang w:val="en-US" w:eastAsia="zh-CN" w:bidi="ar-SA"/>
        </w:rPr>
        <w:t>算法作曲中的智能体验</w:t>
      </w:r>
    </w:p>
    <w:p>
      <w:pPr>
        <w:pStyle w:val="6"/>
        <w:widowControl/>
        <w:spacing w:line="18" w:lineRule="atLeast"/>
        <w:rPr>
          <w:rFonts w:hint="eastAsia" w:ascii="宋体" w:hAnsi="宋体" w:eastAsia="宋体" w:cs="宋体"/>
          <w:bCs/>
          <w:color w:val="000000"/>
          <w:kern w:val="0"/>
          <w:sz w:val="21"/>
          <w:szCs w:val="21"/>
          <w:lang w:val="en-US" w:eastAsia="zh-CN"/>
        </w:rPr>
      </w:pPr>
      <w:r>
        <w:rPr>
          <w:rFonts w:hint="eastAsia" w:ascii="宋体" w:hAnsi="宋体" w:eastAsia="宋体" w:cs="宋体"/>
          <w:b/>
          <w:bCs w:val="0"/>
          <w:color w:val="000000"/>
          <w:kern w:val="0"/>
          <w:sz w:val="21"/>
          <w:szCs w:val="21"/>
          <w:lang w:val="en-US" w:eastAsia="zh-CN"/>
        </w:rPr>
        <w:t>报告人：</w:t>
      </w:r>
      <w:bookmarkStart w:id="2" w:name="_GoBack"/>
      <w:r>
        <w:rPr>
          <w:rFonts w:hint="eastAsia" w:ascii="宋体" w:hAnsi="宋体" w:eastAsia="宋体" w:cs="宋体"/>
          <w:bCs/>
          <w:color w:val="000000"/>
          <w:kern w:val="0"/>
          <w:sz w:val="21"/>
          <w:szCs w:val="21"/>
          <w:lang w:val="en-US" w:eastAsia="zh-CN" w:bidi="ar-SA"/>
        </w:rPr>
        <w:t>汪镭</w:t>
      </w:r>
      <w:bookmarkEnd w:id="2"/>
      <w:r>
        <w:rPr>
          <w:rFonts w:hint="eastAsia" w:ascii="宋体" w:hAnsi="宋体" w:eastAsia="宋体" w:cs="宋体"/>
          <w:bCs/>
          <w:color w:val="000000"/>
          <w:kern w:val="0"/>
          <w:sz w:val="21"/>
          <w:szCs w:val="21"/>
          <w:lang w:val="en-US" w:eastAsia="zh-CN" w:bidi="ar-SA"/>
        </w:rPr>
        <w:t>（同济大学）</w:t>
      </w:r>
    </w:p>
    <w:p>
      <w:pPr>
        <w:pStyle w:val="6"/>
        <w:widowControl/>
        <w:spacing w:line="18" w:lineRule="atLeast"/>
        <w:jc w:val="both"/>
        <w:rPr>
          <w:rFonts w:hint="eastAsia" w:ascii="宋体" w:hAnsi="宋体" w:eastAsia="宋体" w:cs="宋体"/>
          <w:color w:val="000000"/>
          <w:kern w:val="0"/>
          <w:sz w:val="21"/>
          <w:szCs w:val="21"/>
          <w:lang w:val="en-US" w:eastAsia="zh-CN" w:bidi="ar-SA"/>
        </w:rPr>
      </w:pPr>
      <w:r>
        <w:rPr>
          <w:rFonts w:hint="eastAsia" w:ascii="宋体" w:hAnsi="宋体" w:eastAsia="宋体" w:cs="宋体"/>
          <w:b/>
          <w:sz w:val="21"/>
          <w:szCs w:val="21"/>
        </w:rPr>
        <w:t>报告摘要</w:t>
      </w:r>
      <w:r>
        <w:rPr>
          <w:rFonts w:hint="eastAsia" w:ascii="宋体" w:hAnsi="宋体" w:eastAsia="宋体" w:cs="宋体"/>
          <w:b/>
          <w:bCs w:val="0"/>
          <w:color w:val="000000"/>
          <w:kern w:val="0"/>
          <w:sz w:val="21"/>
          <w:szCs w:val="21"/>
          <w:lang w:val="en-US" w:eastAsia="zh-CN"/>
        </w:rPr>
        <w:t>：</w:t>
      </w:r>
      <w:r>
        <w:rPr>
          <w:rFonts w:hint="eastAsia" w:ascii="宋体" w:hAnsi="宋体" w:eastAsia="宋体" w:cs="宋体"/>
          <w:bCs/>
          <w:color w:val="000000"/>
          <w:kern w:val="0"/>
          <w:sz w:val="21"/>
          <w:szCs w:val="21"/>
          <w:lang w:val="en-US" w:eastAsia="zh-CN" w:bidi="ar-SA"/>
        </w:rPr>
        <w:t>随着计算机的出现，计算机算法作曲应运而生。同样，算法作曲也是一系列的计算规则的集合，而目标则是将多个音乐片段加以合理组合，形成一个有机整体，给人以乐曲的美妙感受。算法作曲的最终目的，是试图使用某个形式化的过程，尽量使在当前计算平台的有限艺术能力条件下，利用其巨大的计算执行力，使进行音乐创作时的复杂人为介入程度达到最小，专注于艺术性的创作进程。目前在算法作曲领域的主要流行技术有：马尔科夫转换表、人工神经网络、音乐计算文法、遗传算法和随机过程等，各算法都有其自身的优点和问题。目前各类算法作曲主要存在的问题包括：音乐创作的风格问题替代；音乐知识的表达问题替代；创造性和人机交互问题实现；音乐作品的主客观评价问题等。我们针对以上问题，设计了一种新型的智能作曲系统，并通过仿真验证了该系统的可行性。首先，总结了自算法作曲诞生以来的典型作曲算法研究现状。分析典型作曲算法的优势与缺点。综合现有方法，给出了一种新型智能作曲系统的设计依据与总体框架模式。其次，基于隐马尔科夫模型的音乐知识表达模型构造及分析。总结了现有马尔科夫作曲算法的不足。基于隐马尔科夫模型，构建新型音乐结构学习与创作模 型，给出了参数训练过程。设计了基于隐马尔科夫模型的新型作曲算法。第三，回顾分析了算法作曲领域中对音乐评价的主流方法。给出了一种新颖的基于朴素贝叶斯分类的音乐评价方法。通过学习样本的数字分布特征，训练一个朴素贝叶斯分类器，根据分类结果，为待评价乐曲赋予一个量化的适应度函数值，减少作曲系统的人工参与程度。第四，设计基于交互式遗传算法的作品优化算法。以音乐合理性与用户需求为目标，构造新型的作品评价方法。利用交互式遗传算法对生成作品进行优化，使生成的作品更加符合音乐合理性，并可满足用户的个性需求，给出整个智能作曲系统框架，并用仿真实验验证该系统学习数据样本的有效性，生成符合音乐和理性知识，并满足用户需求的音乐作品。</w:t>
      </w:r>
    </w:p>
    <w:p>
      <w:pPr>
        <w:pStyle w:val="6"/>
        <w:widowControl/>
        <w:numPr>
          <w:ilvl w:val="0"/>
          <w:numId w:val="0"/>
        </w:numPr>
        <w:spacing w:line="18" w:lineRule="atLeast"/>
        <w:jc w:val="both"/>
        <w:rPr>
          <w:rFonts w:hint="eastAsia" w:ascii="宋体" w:hAnsi="宋体" w:eastAsia="宋体" w:cs="宋体"/>
          <w:bCs/>
          <w:color w:val="000000"/>
          <w:kern w:val="0"/>
          <w:sz w:val="21"/>
          <w:szCs w:val="21"/>
          <w:lang w:val="en-US" w:eastAsia="zh-CN"/>
        </w:rPr>
      </w:pPr>
      <w:r>
        <w:rPr>
          <w:rFonts w:hint="eastAsia" w:ascii="宋体" w:hAnsi="宋体" w:eastAsia="宋体" w:cs="宋体"/>
          <w:b/>
          <w:sz w:val="21"/>
          <w:szCs w:val="21"/>
        </w:rPr>
        <w:t>报告人简介：</w:t>
      </w:r>
      <w:r>
        <w:rPr>
          <w:rFonts w:hint="eastAsia" w:ascii="宋体" w:hAnsi="宋体" w:eastAsia="宋体" w:cs="宋体"/>
          <w:bCs/>
          <w:color w:val="000000"/>
          <w:kern w:val="0"/>
          <w:sz w:val="21"/>
          <w:szCs w:val="21"/>
          <w:lang w:val="en-US" w:eastAsia="zh-CN" w:bidi="ar-SA"/>
        </w:rPr>
        <w:t>汪镭，同济大学电子与信息学院教授，博士生导师，现任上海市科协委员会委员，国际电气与电子工程师学会（IEEE）上海分会副主席，中国人工智能学会理事兼自然计算及数字智能城市专业委员会秘书长，上海市人工智能学会理事兼秘书长，上海市微型电脑及应用学会理事兼副秘书长，上海市思维科学学会理事，中国自动化学会智能自动化专业委员会委员。</w:t>
      </w:r>
    </w:p>
    <w:p>
      <w:pPr>
        <w:keepNext w:val="0"/>
        <w:keepLines w:val="0"/>
        <w:pageBreakBefore w:val="0"/>
        <w:kinsoku/>
        <w:wordWrap/>
        <w:overflowPunct/>
        <w:topLinePunct w:val="0"/>
        <w:autoSpaceDE/>
        <w:autoSpaceDN/>
        <w:bidi w:val="0"/>
        <w:adjustRightInd/>
        <w:snapToGrid w:val="0"/>
        <w:spacing w:before="156" w:beforeLines="50" w:line="240" w:lineRule="auto"/>
        <w:textAlignment w:val="auto"/>
        <w:rPr>
          <w:rFonts w:hint="eastAsia" w:ascii="宋体" w:hAnsi="宋体" w:eastAsia="宋体" w:cs="宋体"/>
          <w:sz w:val="21"/>
          <w:szCs w:val="21"/>
        </w:rPr>
      </w:pPr>
      <w:r>
        <w:rPr>
          <w:rFonts w:hint="eastAsia" w:ascii="宋体" w:hAnsi="宋体" w:eastAsia="宋体" w:cs="宋体"/>
          <w:b/>
          <w:sz w:val="21"/>
          <w:szCs w:val="21"/>
        </w:rPr>
        <w:t>时间：</w:t>
      </w:r>
      <w:r>
        <w:rPr>
          <w:rFonts w:hint="eastAsia" w:ascii="宋体" w:hAnsi="宋体" w:eastAsia="宋体" w:cs="宋体"/>
          <w:sz w:val="21"/>
          <w:szCs w:val="21"/>
        </w:rPr>
        <w:t>201</w:t>
      </w:r>
      <w:r>
        <w:rPr>
          <w:rFonts w:hint="eastAsia" w:ascii="宋体" w:hAnsi="宋体" w:eastAsia="宋体" w:cs="宋体"/>
          <w:sz w:val="21"/>
          <w:szCs w:val="21"/>
          <w:lang w:val="en-US" w:eastAsia="zh-CN"/>
        </w:rPr>
        <w:t>9</w:t>
      </w:r>
      <w:r>
        <w:rPr>
          <w:rFonts w:hint="eastAsia" w:ascii="宋体" w:hAnsi="宋体" w:eastAsia="宋体" w:cs="宋体"/>
          <w:sz w:val="21"/>
          <w:szCs w:val="21"/>
        </w:rPr>
        <w:t>年</w:t>
      </w:r>
      <w:r>
        <w:rPr>
          <w:rFonts w:hint="eastAsia" w:ascii="宋体" w:hAnsi="宋体" w:eastAsia="宋体" w:cs="宋体"/>
          <w:sz w:val="21"/>
          <w:szCs w:val="21"/>
          <w:lang w:val="en-US" w:eastAsia="zh-CN"/>
        </w:rPr>
        <w:t>4</w:t>
      </w:r>
      <w:r>
        <w:rPr>
          <w:rFonts w:hint="eastAsia" w:ascii="宋体" w:hAnsi="宋体" w:eastAsia="宋体" w:cs="宋体"/>
          <w:sz w:val="21"/>
          <w:szCs w:val="21"/>
        </w:rPr>
        <w:t>月1</w:t>
      </w:r>
      <w:r>
        <w:rPr>
          <w:rFonts w:hint="eastAsia" w:ascii="宋体" w:hAnsi="宋体" w:eastAsia="宋体" w:cs="宋体"/>
          <w:sz w:val="21"/>
          <w:szCs w:val="21"/>
          <w:lang w:val="en-US" w:eastAsia="zh-CN"/>
        </w:rPr>
        <w:t>1-12</w:t>
      </w:r>
      <w:r>
        <w:rPr>
          <w:rFonts w:hint="eastAsia" w:ascii="宋体" w:hAnsi="宋体" w:eastAsia="宋体" w:cs="宋体"/>
          <w:sz w:val="21"/>
          <w:szCs w:val="21"/>
        </w:rPr>
        <w:t>日8:30--17:</w:t>
      </w:r>
      <w:r>
        <w:rPr>
          <w:rFonts w:hint="eastAsia" w:ascii="宋体" w:hAnsi="宋体" w:eastAsia="宋体" w:cs="宋体"/>
          <w:sz w:val="21"/>
          <w:szCs w:val="21"/>
          <w:lang w:val="en-US" w:eastAsia="zh-CN"/>
        </w:rPr>
        <w:t>3</w:t>
      </w:r>
      <w:r>
        <w:rPr>
          <w:rFonts w:hint="eastAsia" w:ascii="宋体" w:hAnsi="宋体" w:eastAsia="宋体" w:cs="宋体"/>
          <w:sz w:val="21"/>
          <w:szCs w:val="21"/>
        </w:rPr>
        <w:t xml:space="preserve">0 </w:t>
      </w:r>
    </w:p>
    <w:p>
      <w:pPr>
        <w:keepNext w:val="0"/>
        <w:keepLines w:val="0"/>
        <w:pageBreakBefore w:val="0"/>
        <w:kinsoku/>
        <w:wordWrap/>
        <w:overflowPunct/>
        <w:topLinePunct w:val="0"/>
        <w:autoSpaceDE/>
        <w:autoSpaceDN/>
        <w:bidi w:val="0"/>
        <w:adjustRightInd/>
        <w:snapToGrid w:val="0"/>
        <w:spacing w:before="156" w:beforeLines="50" w:line="240" w:lineRule="auto"/>
        <w:textAlignment w:val="auto"/>
        <w:rPr>
          <w:rFonts w:hint="eastAsia" w:ascii="宋体" w:hAnsi="宋体" w:eastAsia="宋体" w:cs="宋体"/>
          <w:sz w:val="21"/>
          <w:szCs w:val="21"/>
          <w:lang w:val="en-US" w:eastAsia="zh-CN"/>
        </w:rPr>
      </w:pPr>
      <w:r>
        <w:rPr>
          <w:rFonts w:hint="eastAsia" w:ascii="宋体" w:hAnsi="宋体" w:eastAsia="宋体" w:cs="宋体"/>
          <w:b/>
          <w:sz w:val="21"/>
          <w:szCs w:val="21"/>
        </w:rPr>
        <w:t>地点：</w:t>
      </w:r>
      <w:r>
        <w:rPr>
          <w:rFonts w:hint="eastAsia" w:ascii="宋体" w:hAnsi="宋体" w:eastAsia="宋体" w:cs="宋体"/>
          <w:sz w:val="21"/>
          <w:szCs w:val="21"/>
        </w:rPr>
        <w:t>中教一</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二</w:t>
      </w:r>
      <w:r>
        <w:rPr>
          <w:rFonts w:hint="eastAsia" w:ascii="宋体" w:hAnsi="宋体" w:eastAsia="宋体" w:cs="宋体"/>
          <w:sz w:val="21"/>
          <w:szCs w:val="21"/>
        </w:rPr>
        <w:t>层报告厅</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7号楼报告厅，研究生院101报告厅</w:t>
      </w:r>
    </w:p>
    <w:p>
      <w:pPr>
        <w:keepNext w:val="0"/>
        <w:keepLines w:val="0"/>
        <w:pageBreakBefore w:val="0"/>
        <w:kinsoku/>
        <w:wordWrap/>
        <w:overflowPunct/>
        <w:topLinePunct w:val="0"/>
        <w:autoSpaceDE/>
        <w:autoSpaceDN/>
        <w:bidi w:val="0"/>
        <w:adjustRightInd/>
        <w:snapToGrid w:val="0"/>
        <w:spacing w:before="156" w:beforeLines="50" w:line="240" w:lineRule="auto"/>
        <w:ind w:firstLine="4216" w:firstLineChars="2000"/>
        <w:textAlignment w:val="auto"/>
        <w:rPr>
          <w:rFonts w:hint="eastAsia" w:ascii="宋体" w:hAnsi="宋体" w:eastAsia="宋体" w:cs="宋体"/>
          <w:bCs/>
          <w:color w:val="000000"/>
          <w:sz w:val="21"/>
          <w:szCs w:val="21"/>
          <w:shd w:val="clear" w:color="auto" w:fill="FFFFFF"/>
        </w:rPr>
      </w:pPr>
      <w:r>
        <w:rPr>
          <w:rFonts w:hint="eastAsia" w:ascii="宋体" w:hAnsi="宋体" w:eastAsia="宋体" w:cs="宋体"/>
          <w:b/>
          <w:kern w:val="0"/>
          <w:sz w:val="21"/>
          <w:szCs w:val="21"/>
        </w:rPr>
        <w:t>主办</w:t>
      </w:r>
      <w:r>
        <w:rPr>
          <w:rFonts w:hint="eastAsia" w:ascii="宋体" w:hAnsi="宋体" w:eastAsia="宋体" w:cs="宋体"/>
          <w:kern w:val="0"/>
          <w:sz w:val="21"/>
          <w:szCs w:val="21"/>
        </w:rPr>
        <w:t>：研究生院</w:t>
      </w:r>
    </w:p>
    <w:p>
      <w:pPr>
        <w:keepNext w:val="0"/>
        <w:keepLines w:val="0"/>
        <w:pageBreakBefore w:val="0"/>
        <w:widowControl/>
        <w:kinsoku/>
        <w:wordWrap/>
        <w:overflowPunct/>
        <w:topLinePunct w:val="0"/>
        <w:autoSpaceDE/>
        <w:autoSpaceDN/>
        <w:bidi w:val="0"/>
        <w:adjustRightInd/>
        <w:snapToGrid w:val="0"/>
        <w:spacing w:line="240" w:lineRule="auto"/>
        <w:ind w:firstLine="4216" w:firstLineChars="2000"/>
        <w:jc w:val="left"/>
        <w:textAlignment w:val="auto"/>
        <w:rPr>
          <w:rFonts w:hint="eastAsia" w:ascii="宋体" w:hAnsi="宋体" w:eastAsia="宋体" w:cs="宋体"/>
          <w:kern w:val="0"/>
          <w:sz w:val="21"/>
          <w:szCs w:val="21"/>
        </w:rPr>
      </w:pPr>
      <w:r>
        <w:rPr>
          <w:rFonts w:hint="eastAsia" w:ascii="宋体" w:hAnsi="宋体" w:eastAsia="宋体" w:cs="宋体"/>
          <w:b/>
          <w:kern w:val="0"/>
          <w:sz w:val="21"/>
          <w:szCs w:val="21"/>
        </w:rPr>
        <w:t>承办</w:t>
      </w:r>
      <w:r>
        <w:rPr>
          <w:rFonts w:hint="eastAsia" w:ascii="宋体" w:hAnsi="宋体" w:eastAsia="宋体" w:cs="宋体"/>
          <w:kern w:val="0"/>
          <w:sz w:val="21"/>
          <w:szCs w:val="21"/>
        </w:rPr>
        <w:t>：图书馆</w:t>
      </w:r>
    </w:p>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201</w:t>
      </w:r>
      <w:r>
        <w:rPr>
          <w:rFonts w:hint="eastAsia" w:ascii="宋体" w:hAnsi="宋体" w:eastAsia="宋体" w:cs="宋体"/>
          <w:kern w:val="0"/>
          <w:sz w:val="21"/>
          <w:szCs w:val="21"/>
          <w:lang w:val="en-US" w:eastAsia="zh-CN"/>
        </w:rPr>
        <w:t>9</w:t>
      </w:r>
      <w:r>
        <w:rPr>
          <w:rFonts w:hint="eastAsia" w:ascii="宋体" w:hAnsi="宋体" w:eastAsia="宋体" w:cs="宋体"/>
          <w:kern w:val="0"/>
          <w:sz w:val="21"/>
          <w:szCs w:val="21"/>
        </w:rPr>
        <w:t xml:space="preserve">年 </w:t>
      </w:r>
      <w:r>
        <w:rPr>
          <w:rFonts w:hint="eastAsia" w:ascii="宋体" w:hAnsi="宋体" w:eastAsia="宋体" w:cs="宋体"/>
          <w:kern w:val="0"/>
          <w:sz w:val="21"/>
          <w:szCs w:val="21"/>
          <w:lang w:val="en-US" w:eastAsia="zh-CN"/>
        </w:rPr>
        <w:t>4</w:t>
      </w:r>
      <w:r>
        <w:rPr>
          <w:rFonts w:hint="eastAsia" w:ascii="宋体" w:hAnsi="宋体" w:eastAsia="宋体" w:cs="宋体"/>
          <w:kern w:val="0"/>
          <w:sz w:val="21"/>
          <w:szCs w:val="21"/>
        </w:rPr>
        <w:t xml:space="preserve">月 </w:t>
      </w:r>
      <w:r>
        <w:rPr>
          <w:rFonts w:hint="eastAsia" w:ascii="宋体" w:hAnsi="宋体" w:eastAsia="宋体" w:cs="宋体"/>
          <w:kern w:val="0"/>
          <w:sz w:val="21"/>
          <w:szCs w:val="21"/>
          <w:lang w:val="en-US" w:eastAsia="zh-CN"/>
        </w:rPr>
        <w:t>7</w:t>
      </w:r>
      <w:r>
        <w:rPr>
          <w:rFonts w:hint="eastAsia" w:ascii="宋体" w:hAnsi="宋体" w:eastAsia="宋体" w:cs="宋体"/>
          <w:kern w:val="0"/>
          <w:sz w:val="21"/>
          <w:szCs w:val="21"/>
        </w:rPr>
        <w:t>日</w:t>
      </w:r>
    </w:p>
    <w:sectPr>
      <w:pgSz w:w="11906" w:h="16838"/>
      <w:pgMar w:top="142" w:right="1800" w:bottom="42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A0000287" w:usb1="28CF3C52" w:usb2="00000016" w:usb3="00000000" w:csb0="0004001F" w:csb1="00000000"/>
  </w:font>
  <w:font w:name="New Press Eroded">
    <w:panose1 w:val="02000500000000000000"/>
    <w:charset w:val="00"/>
    <w:family w:val="auto"/>
    <w:pitch w:val="default"/>
    <w:sig w:usb0="800000A7" w:usb1="5000004A" w:usb2="00000000" w:usb3="00000000" w:csb0="20000111" w:csb1="41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9C9"/>
    <w:rsid w:val="00037752"/>
    <w:rsid w:val="000722B6"/>
    <w:rsid w:val="000D3708"/>
    <w:rsid w:val="000F65A3"/>
    <w:rsid w:val="00120E4B"/>
    <w:rsid w:val="00151F1A"/>
    <w:rsid w:val="001715A7"/>
    <w:rsid w:val="00172FBC"/>
    <w:rsid w:val="001D126B"/>
    <w:rsid w:val="00202BBC"/>
    <w:rsid w:val="0021238D"/>
    <w:rsid w:val="0022015F"/>
    <w:rsid w:val="002411A9"/>
    <w:rsid w:val="00284745"/>
    <w:rsid w:val="002A2403"/>
    <w:rsid w:val="002F5CB1"/>
    <w:rsid w:val="002F7693"/>
    <w:rsid w:val="00303F83"/>
    <w:rsid w:val="0031202F"/>
    <w:rsid w:val="00314C25"/>
    <w:rsid w:val="00360731"/>
    <w:rsid w:val="003926A2"/>
    <w:rsid w:val="003B06E8"/>
    <w:rsid w:val="003B3926"/>
    <w:rsid w:val="003B622A"/>
    <w:rsid w:val="003D013A"/>
    <w:rsid w:val="003F3395"/>
    <w:rsid w:val="004357E1"/>
    <w:rsid w:val="004379D2"/>
    <w:rsid w:val="00446E64"/>
    <w:rsid w:val="004634F2"/>
    <w:rsid w:val="004A199C"/>
    <w:rsid w:val="004E7CBE"/>
    <w:rsid w:val="004F3D64"/>
    <w:rsid w:val="004F4B27"/>
    <w:rsid w:val="00573372"/>
    <w:rsid w:val="005F4F8D"/>
    <w:rsid w:val="00607F31"/>
    <w:rsid w:val="0062788F"/>
    <w:rsid w:val="00630B3F"/>
    <w:rsid w:val="00637A13"/>
    <w:rsid w:val="006D0E0A"/>
    <w:rsid w:val="0071713E"/>
    <w:rsid w:val="00736807"/>
    <w:rsid w:val="00776E3A"/>
    <w:rsid w:val="0078379E"/>
    <w:rsid w:val="00797120"/>
    <w:rsid w:val="007A6B98"/>
    <w:rsid w:val="00821BFA"/>
    <w:rsid w:val="008829C9"/>
    <w:rsid w:val="00895838"/>
    <w:rsid w:val="00961B18"/>
    <w:rsid w:val="009E44C3"/>
    <w:rsid w:val="00A25247"/>
    <w:rsid w:val="00A50063"/>
    <w:rsid w:val="00A62C48"/>
    <w:rsid w:val="00A72FF8"/>
    <w:rsid w:val="00A75A37"/>
    <w:rsid w:val="00A921F5"/>
    <w:rsid w:val="00AA141D"/>
    <w:rsid w:val="00AB4560"/>
    <w:rsid w:val="00AD5F21"/>
    <w:rsid w:val="00B751AF"/>
    <w:rsid w:val="00B8328E"/>
    <w:rsid w:val="00BA6292"/>
    <w:rsid w:val="00BB5D4B"/>
    <w:rsid w:val="00C361AA"/>
    <w:rsid w:val="00C549C9"/>
    <w:rsid w:val="00C626DF"/>
    <w:rsid w:val="00C80974"/>
    <w:rsid w:val="00C84B7F"/>
    <w:rsid w:val="00CA4E9A"/>
    <w:rsid w:val="00D06AB0"/>
    <w:rsid w:val="00D45965"/>
    <w:rsid w:val="00DB20B8"/>
    <w:rsid w:val="00DB46AF"/>
    <w:rsid w:val="00DD2FBC"/>
    <w:rsid w:val="00DF7285"/>
    <w:rsid w:val="00E30FC2"/>
    <w:rsid w:val="00E43C5E"/>
    <w:rsid w:val="00E62641"/>
    <w:rsid w:val="00E83D5A"/>
    <w:rsid w:val="00F04520"/>
    <w:rsid w:val="00F077A9"/>
    <w:rsid w:val="00F10D82"/>
    <w:rsid w:val="00F1385A"/>
    <w:rsid w:val="00F32B09"/>
    <w:rsid w:val="00F44D7C"/>
    <w:rsid w:val="00F472F8"/>
    <w:rsid w:val="00F67417"/>
    <w:rsid w:val="00F811E7"/>
    <w:rsid w:val="00FF4DEF"/>
    <w:rsid w:val="07F56437"/>
    <w:rsid w:val="0C487EE6"/>
    <w:rsid w:val="0C980BA7"/>
    <w:rsid w:val="1A575693"/>
    <w:rsid w:val="1E8A520B"/>
    <w:rsid w:val="2B327386"/>
    <w:rsid w:val="2B530D12"/>
    <w:rsid w:val="2B5578EF"/>
    <w:rsid w:val="2C1E05C9"/>
    <w:rsid w:val="40E35B4A"/>
    <w:rsid w:val="505A7B4A"/>
    <w:rsid w:val="5C5A1105"/>
    <w:rsid w:val="609536EB"/>
    <w:rsid w:val="73082F18"/>
    <w:rsid w:val="769F3A51"/>
    <w:rsid w:val="76FE625C"/>
    <w:rsid w:val="78F014EB"/>
    <w:rsid w:val="795B7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Balloon Text"/>
    <w:basedOn w:val="1"/>
    <w:link w:val="13"/>
    <w:semiHidden/>
    <w:unhideWhenUsed/>
    <w:uiPriority w:val="99"/>
    <w:rPr>
      <w:sz w:val="18"/>
      <w:szCs w:val="18"/>
    </w:rPr>
  </w:style>
  <w:style w:type="paragraph" w:styleId="4">
    <w:name w:val="footer"/>
    <w:basedOn w:val="1"/>
    <w:link w:val="15"/>
    <w:unhideWhenUsed/>
    <w:uiPriority w:val="99"/>
    <w:pPr>
      <w:tabs>
        <w:tab w:val="center" w:pos="4153"/>
        <w:tab w:val="right" w:pos="8306"/>
      </w:tabs>
      <w:snapToGrid w:val="0"/>
      <w:jc w:val="left"/>
    </w:pPr>
    <w:rPr>
      <w:sz w:val="18"/>
      <w:szCs w:val="18"/>
    </w:rPr>
  </w:style>
  <w:style w:type="paragraph" w:styleId="5">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9">
    <w:name w:val="Strong"/>
    <w:basedOn w:val="8"/>
    <w:qFormat/>
    <w:uiPriority w:val="22"/>
    <w:rPr>
      <w:b/>
      <w:bCs/>
    </w:rPr>
  </w:style>
  <w:style w:type="character" w:styleId="10">
    <w:name w:val="Hyperlink"/>
    <w:basedOn w:val="8"/>
    <w:unhideWhenUsed/>
    <w:uiPriority w:val="99"/>
    <w:rPr>
      <w:color w:val="0000FF"/>
      <w:u w:val="single"/>
    </w:rPr>
  </w:style>
  <w:style w:type="character" w:customStyle="1" w:styleId="11">
    <w:name w:val="标题 1 字符"/>
    <w:basedOn w:val="8"/>
    <w:link w:val="2"/>
    <w:uiPriority w:val="9"/>
    <w:rPr>
      <w:rFonts w:ascii="宋体" w:hAnsi="宋体" w:eastAsia="宋体" w:cs="宋体"/>
      <w:b/>
      <w:bCs/>
      <w:kern w:val="36"/>
      <w:sz w:val="48"/>
      <w:szCs w:val="48"/>
    </w:rPr>
  </w:style>
  <w:style w:type="character" w:customStyle="1" w:styleId="12">
    <w:name w:val="apple-converted-space"/>
    <w:basedOn w:val="8"/>
    <w:uiPriority w:val="0"/>
  </w:style>
  <w:style w:type="character" w:customStyle="1" w:styleId="13">
    <w:name w:val="批注框文本 字符"/>
    <w:basedOn w:val="8"/>
    <w:link w:val="3"/>
    <w:semiHidden/>
    <w:uiPriority w:val="99"/>
    <w:rPr>
      <w:sz w:val="18"/>
      <w:szCs w:val="18"/>
    </w:rPr>
  </w:style>
  <w:style w:type="character" w:customStyle="1" w:styleId="14">
    <w:name w:val="页眉 字符"/>
    <w:basedOn w:val="8"/>
    <w:link w:val="5"/>
    <w:uiPriority w:val="99"/>
    <w:rPr>
      <w:sz w:val="18"/>
      <w:szCs w:val="18"/>
    </w:rPr>
  </w:style>
  <w:style w:type="character" w:customStyle="1" w:styleId="15">
    <w:name w:val="页脚 字符"/>
    <w:basedOn w:val="8"/>
    <w:link w:val="4"/>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104</Words>
  <Characters>597</Characters>
  <Lines>4</Lines>
  <Paragraphs>1</Paragraphs>
  <TotalTime>2</TotalTime>
  <ScaleCrop>false</ScaleCrop>
  <LinksUpToDate>false</LinksUpToDate>
  <CharactersWithSpaces>700</CharactersWithSpaces>
  <Application>WPS Office_11.1.0.8412_F1E327BC-269C-435d-A152-05C5408002CA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2017-04-06T10:36:00Z</dcterms:created>
  <dc:creator>admin</dc:creator>
  <cp:lastModifiedBy>飞</cp:lastModifiedBy>
  <cp:lastPrinted>2018-12-10T08:18:00Z</cp:lastPrinted>
  <dcterms:modified xsi:type="dcterms:W3CDTF">2019-04-07T05:48:30Z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y fmtid="{D5CDD505-2E9C-101B-9397-08002B2CF9AE}" pid="3" name="KSORubyTemplateID" linkTarget="0">
    <vt:lpwstr>6</vt:lpwstr>
  </property>
</Properties>
</file>